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73EAB" w14:textId="537FEE24" w:rsidR="00A66579" w:rsidRDefault="00A66579" w:rsidP="00BB4B5B">
      <w:pPr>
        <w:spacing w:before="120" w:after="0" w:line="240" w:lineRule="auto"/>
        <w:ind w:left="450" w:right="196"/>
        <w:jc w:val="center"/>
        <w:rPr>
          <w:rFonts w:ascii="Calibri" w:eastAsia="Open Sans Regular" w:hAnsi="Calibri" w:cs="Calibri"/>
          <w:bCs/>
          <w:color w:val="00B297"/>
          <w:position w:val="1"/>
          <w:sz w:val="28"/>
          <w:szCs w:val="28"/>
          <w:lang w:val="en-GB" w:eastAsia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15BDAF" wp14:editId="2825DF31">
            <wp:simplePos x="0" y="0"/>
            <wp:positionH relativeFrom="margin">
              <wp:posOffset>2476500</wp:posOffset>
            </wp:positionH>
            <wp:positionV relativeFrom="paragraph">
              <wp:posOffset>0</wp:posOffset>
            </wp:positionV>
            <wp:extent cx="1008380" cy="866775"/>
            <wp:effectExtent l="0" t="0" r="1270" b="9525"/>
            <wp:wrapTight wrapText="bothSides">
              <wp:wrapPolygon edited="0">
                <wp:start x="0" y="0"/>
                <wp:lineTo x="0" y="21363"/>
                <wp:lineTo x="21219" y="21363"/>
                <wp:lineTo x="212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06F7DED" wp14:editId="4ECE31F8">
            <wp:simplePos x="0" y="0"/>
            <wp:positionH relativeFrom="margin">
              <wp:posOffset>-114300</wp:posOffset>
            </wp:positionH>
            <wp:positionV relativeFrom="paragraph">
              <wp:posOffset>88900</wp:posOffset>
            </wp:positionV>
            <wp:extent cx="1551305" cy="723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Open Sans Regular" w:hAnsi="Calibri" w:cs="Calibri"/>
          <w:bCs/>
          <w:color w:val="00B297"/>
          <w:position w:val="1"/>
          <w:sz w:val="28"/>
          <w:szCs w:val="28"/>
          <w:lang w:val="en-GB" w:eastAsia="es-ES"/>
        </w:rPr>
        <w:t xml:space="preserve">                           </w:t>
      </w:r>
      <w:r>
        <w:rPr>
          <w:rFonts w:ascii="Calibri" w:eastAsia="Open Sans Regular" w:hAnsi="Calibri" w:cs="Calibri"/>
          <w:bCs/>
          <w:noProof/>
          <w:color w:val="00B297"/>
          <w:position w:val="1"/>
          <w:sz w:val="28"/>
          <w:szCs w:val="28"/>
          <w:lang w:val="en-GB" w:eastAsia="es-ES"/>
        </w:rPr>
        <w:drawing>
          <wp:inline distT="0" distB="0" distL="0" distR="0" wp14:anchorId="6DDFC9AB" wp14:editId="3D48A938">
            <wp:extent cx="1133475" cy="628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BB35A" w14:textId="380943E4" w:rsidR="00A66579" w:rsidRDefault="00A66579" w:rsidP="00BB4B5B">
      <w:pPr>
        <w:spacing w:before="120" w:after="0" w:line="240" w:lineRule="auto"/>
        <w:ind w:left="450" w:right="196"/>
        <w:jc w:val="center"/>
        <w:rPr>
          <w:rFonts w:ascii="Calibri" w:eastAsia="Open Sans Regular" w:hAnsi="Calibri" w:cs="Calibri"/>
          <w:bCs/>
          <w:color w:val="00B297"/>
          <w:position w:val="1"/>
          <w:sz w:val="28"/>
          <w:szCs w:val="28"/>
          <w:lang w:val="en-GB" w:eastAsia="es-ES"/>
        </w:rPr>
      </w:pPr>
      <w:r>
        <w:rPr>
          <w:rFonts w:ascii="Calibri" w:eastAsia="Open Sans Regular" w:hAnsi="Calibri" w:cs="Calibri"/>
          <w:bCs/>
          <w:color w:val="00B297"/>
          <w:position w:val="1"/>
          <w:sz w:val="28"/>
          <w:szCs w:val="28"/>
          <w:lang w:val="en-GB" w:eastAsia="es-ES"/>
        </w:rPr>
        <w:tab/>
      </w:r>
      <w:r>
        <w:rPr>
          <w:rFonts w:ascii="Calibri" w:eastAsia="Open Sans Regular" w:hAnsi="Calibri" w:cs="Calibri"/>
          <w:bCs/>
          <w:color w:val="00B297"/>
          <w:position w:val="1"/>
          <w:sz w:val="28"/>
          <w:szCs w:val="28"/>
          <w:lang w:val="en-GB" w:eastAsia="es-ES"/>
        </w:rPr>
        <w:tab/>
      </w:r>
      <w:r>
        <w:rPr>
          <w:rFonts w:ascii="Calibri" w:eastAsia="Open Sans Regular" w:hAnsi="Calibri" w:cs="Calibri"/>
          <w:bCs/>
          <w:color w:val="00B297"/>
          <w:position w:val="1"/>
          <w:sz w:val="28"/>
          <w:szCs w:val="28"/>
          <w:lang w:val="en-GB" w:eastAsia="es-ES"/>
        </w:rPr>
        <w:tab/>
      </w:r>
      <w:r>
        <w:rPr>
          <w:rFonts w:ascii="Calibri" w:eastAsia="Open Sans Regular" w:hAnsi="Calibri" w:cs="Calibri"/>
          <w:bCs/>
          <w:color w:val="00B297"/>
          <w:position w:val="1"/>
          <w:sz w:val="28"/>
          <w:szCs w:val="28"/>
          <w:lang w:val="en-GB" w:eastAsia="es-ES"/>
        </w:rPr>
        <w:tab/>
      </w:r>
    </w:p>
    <w:p w14:paraId="57893502" w14:textId="77777777" w:rsidR="00A66579" w:rsidRDefault="00A66579" w:rsidP="00BB4B5B">
      <w:pPr>
        <w:spacing w:before="120" w:after="0" w:line="240" w:lineRule="auto"/>
        <w:ind w:left="450" w:right="196"/>
        <w:jc w:val="center"/>
        <w:rPr>
          <w:rFonts w:ascii="Calibri" w:eastAsia="Open Sans Regular" w:hAnsi="Calibri" w:cs="Calibri"/>
          <w:bCs/>
          <w:color w:val="00B297"/>
          <w:position w:val="1"/>
          <w:sz w:val="28"/>
          <w:szCs w:val="28"/>
          <w:lang w:val="en-GB" w:eastAsia="es-ES"/>
        </w:rPr>
      </w:pPr>
    </w:p>
    <w:p w14:paraId="5BFEC523" w14:textId="4C892532" w:rsidR="00BB4B5B" w:rsidRPr="00A66579" w:rsidRDefault="00BD42C0" w:rsidP="00BB4B5B">
      <w:pPr>
        <w:spacing w:before="120" w:after="0" w:line="240" w:lineRule="auto"/>
        <w:ind w:left="450" w:right="196"/>
        <w:jc w:val="center"/>
        <w:rPr>
          <w:rFonts w:ascii="Calisto MT" w:eastAsia="Open Sans Regular" w:hAnsi="Calisto MT" w:cs="Calibri"/>
          <w:color w:val="00B297"/>
          <w:position w:val="1"/>
          <w:sz w:val="28"/>
          <w:szCs w:val="28"/>
          <w:lang w:val="en-GB" w:eastAsia="es-ES"/>
        </w:rPr>
      </w:pPr>
      <w:r w:rsidRPr="00A66579">
        <w:rPr>
          <w:rFonts w:ascii="Calisto MT" w:eastAsia="Open Sans Regular" w:hAnsi="Calisto MT" w:cs="Calibri"/>
          <w:bCs/>
          <w:color w:val="00B297"/>
          <w:position w:val="1"/>
          <w:sz w:val="28"/>
          <w:szCs w:val="28"/>
          <w:lang w:val="en-GB" w:eastAsia="es-ES"/>
        </w:rPr>
        <w:t xml:space="preserve">2-Day </w:t>
      </w:r>
      <w:r w:rsidR="00BB4B5B" w:rsidRPr="00A66579">
        <w:rPr>
          <w:rFonts w:ascii="Calisto MT" w:eastAsia="Open Sans Regular" w:hAnsi="Calisto MT" w:cs="Calibri"/>
          <w:bCs/>
          <w:color w:val="00B297"/>
          <w:position w:val="1"/>
          <w:sz w:val="28"/>
          <w:szCs w:val="28"/>
          <w:lang w:val="en-GB" w:eastAsia="es-ES"/>
        </w:rPr>
        <w:t xml:space="preserve">Sphere Training </w:t>
      </w:r>
      <w:r w:rsidRPr="00A66579">
        <w:rPr>
          <w:rFonts w:ascii="Calisto MT" w:eastAsia="Open Sans Regular" w:hAnsi="Calisto MT" w:cs="Calibri"/>
          <w:bCs/>
          <w:color w:val="00B297"/>
          <w:position w:val="1"/>
          <w:sz w:val="28"/>
          <w:szCs w:val="28"/>
          <w:lang w:val="en-GB" w:eastAsia="es-ES"/>
        </w:rPr>
        <w:t>Program</w:t>
      </w:r>
    </w:p>
    <w:p w14:paraId="6F6ACAFC" w14:textId="0CCA0095" w:rsidR="006932C4" w:rsidRPr="00A66579" w:rsidRDefault="00BD42C0" w:rsidP="00BB4B5B">
      <w:pPr>
        <w:spacing w:before="120" w:after="0" w:line="240" w:lineRule="auto"/>
        <w:ind w:left="450" w:right="196"/>
        <w:jc w:val="center"/>
        <w:rPr>
          <w:rFonts w:ascii="Calisto MT" w:eastAsia="Open Sans Regular" w:hAnsi="Calisto MT" w:cs="Calibri"/>
          <w:bCs/>
          <w:position w:val="1"/>
          <w:sz w:val="28"/>
          <w:szCs w:val="28"/>
          <w:lang w:val="en-GB" w:eastAsia="es-ES"/>
        </w:rPr>
      </w:pPr>
      <w:proofErr w:type="spellStart"/>
      <w:r w:rsidRPr="00A66579">
        <w:rPr>
          <w:rFonts w:ascii="Calisto MT" w:eastAsia="Open Sans Regular" w:hAnsi="Calisto MT" w:cs="Calibri"/>
          <w:bCs/>
          <w:position w:val="1"/>
          <w:sz w:val="28"/>
          <w:szCs w:val="28"/>
          <w:lang w:val="en-GB" w:eastAsia="es-ES"/>
        </w:rPr>
        <w:t>DanChurchAid</w:t>
      </w:r>
      <w:proofErr w:type="spellEnd"/>
      <w:r w:rsidRPr="00A66579">
        <w:rPr>
          <w:rFonts w:ascii="Calisto MT" w:eastAsia="Open Sans Regular" w:hAnsi="Calisto MT" w:cs="Calibri"/>
          <w:bCs/>
          <w:position w:val="1"/>
          <w:sz w:val="28"/>
          <w:szCs w:val="28"/>
          <w:lang w:val="en-GB" w:eastAsia="es-ES"/>
        </w:rPr>
        <w:t>, Bulawayo</w:t>
      </w:r>
      <w:r w:rsidR="00672C80" w:rsidRPr="00A66579">
        <w:rPr>
          <w:rFonts w:ascii="Calisto MT" w:eastAsia="Open Sans Regular" w:hAnsi="Calisto MT" w:cs="Calibri"/>
          <w:bCs/>
          <w:position w:val="1"/>
          <w:sz w:val="28"/>
          <w:szCs w:val="28"/>
          <w:lang w:val="en-GB" w:eastAsia="es-ES"/>
        </w:rPr>
        <w:t xml:space="preserve"> </w:t>
      </w:r>
    </w:p>
    <w:p w14:paraId="6EFA2513" w14:textId="79BF95B7" w:rsidR="006932C4" w:rsidRPr="00A66579" w:rsidRDefault="0093009E" w:rsidP="00BB4B5B">
      <w:pPr>
        <w:spacing w:before="120" w:after="0" w:line="240" w:lineRule="auto"/>
        <w:ind w:left="450" w:right="196"/>
        <w:jc w:val="center"/>
        <w:rPr>
          <w:rFonts w:ascii="Calisto MT" w:eastAsia="Open Sans Regular" w:hAnsi="Calisto MT" w:cs="Calibri"/>
          <w:bCs/>
          <w:position w:val="1"/>
          <w:sz w:val="28"/>
          <w:szCs w:val="28"/>
          <w:lang w:val="en-GB" w:eastAsia="es-ES"/>
        </w:rPr>
      </w:pPr>
      <w:r>
        <w:rPr>
          <w:rFonts w:ascii="Calisto MT" w:eastAsia="Open Sans Regular" w:hAnsi="Calisto MT" w:cs="Calibri"/>
          <w:bCs/>
          <w:position w:val="1"/>
          <w:sz w:val="28"/>
          <w:szCs w:val="28"/>
          <w:lang w:val="en-GB" w:eastAsia="es-ES"/>
        </w:rPr>
        <w:t xml:space="preserve">21-22 </w:t>
      </w:r>
      <w:r w:rsidR="00BD42C0" w:rsidRPr="00A66579">
        <w:rPr>
          <w:rFonts w:ascii="Calisto MT" w:eastAsia="Open Sans Regular" w:hAnsi="Calisto MT" w:cs="Calibri"/>
          <w:bCs/>
          <w:position w:val="1"/>
          <w:sz w:val="28"/>
          <w:szCs w:val="28"/>
          <w:lang w:val="en-GB" w:eastAsia="es-ES"/>
        </w:rPr>
        <w:t>September</w:t>
      </w:r>
      <w:r w:rsidR="006932C4" w:rsidRPr="00A66579">
        <w:rPr>
          <w:rFonts w:ascii="Calisto MT" w:eastAsia="Open Sans Regular" w:hAnsi="Calisto MT" w:cs="Calibri"/>
          <w:bCs/>
          <w:position w:val="1"/>
          <w:sz w:val="28"/>
          <w:szCs w:val="28"/>
          <w:lang w:val="en-GB" w:eastAsia="es-ES"/>
        </w:rPr>
        <w:t xml:space="preserve"> 20</w:t>
      </w:r>
      <w:r w:rsidR="00BD42C0" w:rsidRPr="00A66579">
        <w:rPr>
          <w:rFonts w:ascii="Calisto MT" w:eastAsia="Open Sans Regular" w:hAnsi="Calisto MT" w:cs="Calibri"/>
          <w:bCs/>
          <w:position w:val="1"/>
          <w:sz w:val="28"/>
          <w:szCs w:val="28"/>
          <w:lang w:val="en-GB" w:eastAsia="es-ES"/>
        </w:rPr>
        <w:t>21</w:t>
      </w:r>
    </w:p>
    <w:p w14:paraId="7E97E25B" w14:textId="3DE08F12" w:rsidR="00672C80" w:rsidRPr="00A66579" w:rsidRDefault="00672C80" w:rsidP="0093009E">
      <w:pPr>
        <w:spacing w:before="120" w:after="0" w:line="240" w:lineRule="auto"/>
        <w:ind w:left="450" w:right="196"/>
        <w:rPr>
          <w:rFonts w:ascii="Calisto MT" w:eastAsia="Open Sans Regular" w:hAnsi="Calisto MT" w:cs="Calibri"/>
          <w:bCs/>
          <w:position w:val="1"/>
          <w:sz w:val="28"/>
          <w:szCs w:val="28"/>
          <w:lang w:val="en-GB" w:eastAsia="es-ES"/>
        </w:rPr>
      </w:pPr>
      <w:bookmarkStart w:id="0" w:name="_GoBack"/>
      <w:bookmarkEnd w:id="0"/>
    </w:p>
    <w:p w14:paraId="66B15EC3" w14:textId="3AAB9071" w:rsidR="00672C80" w:rsidRPr="00A66579" w:rsidRDefault="00672C80" w:rsidP="00672C80">
      <w:pPr>
        <w:spacing w:before="120" w:after="0" w:line="240" w:lineRule="auto"/>
        <w:ind w:left="450" w:right="196"/>
        <w:jc w:val="center"/>
        <w:rPr>
          <w:rFonts w:ascii="Calisto MT" w:eastAsia="Open Sans Regular" w:hAnsi="Calisto MT" w:cs="Calibri"/>
          <w:bCs/>
          <w:position w:val="1"/>
          <w:sz w:val="28"/>
          <w:szCs w:val="28"/>
          <w:lang w:val="en-GB" w:eastAsia="es-ES"/>
        </w:rPr>
      </w:pPr>
      <w:r w:rsidRPr="00A66579">
        <w:rPr>
          <w:rFonts w:ascii="Calisto MT" w:eastAsia="Open Sans Regular" w:hAnsi="Calisto MT" w:cs="Calibri"/>
          <w:bCs/>
          <w:position w:val="1"/>
          <w:sz w:val="28"/>
          <w:szCs w:val="28"/>
          <w:lang w:val="en-GB" w:eastAsia="es-ES"/>
        </w:rPr>
        <w:t xml:space="preserve"> To</w:t>
      </w:r>
      <w:proofErr w:type="spellStart"/>
      <w:r w:rsidRPr="00A66579">
        <w:rPr>
          <w:rFonts w:ascii="Calisto MT" w:eastAsia="Open Sans Regular" w:hAnsi="Calisto MT" w:cs="Calibri"/>
          <w:bCs/>
          <w:position w:val="1"/>
          <w:sz w:val="28"/>
          <w:szCs w:val="28"/>
          <w:lang w:val="en-GB" w:eastAsia="es-ES"/>
        </w:rPr>
        <w:t>bias Ndlovu</w:t>
      </w:r>
      <w:proofErr w:type="spellEnd"/>
      <w:r w:rsidRPr="00A66579">
        <w:rPr>
          <w:rFonts w:ascii="Calisto MT" w:eastAsia="Open Sans Regular" w:hAnsi="Calisto MT" w:cs="Calibri"/>
          <w:bCs/>
          <w:position w:val="1"/>
          <w:sz w:val="28"/>
          <w:szCs w:val="28"/>
          <w:lang w:val="en-GB" w:eastAsia="es-ES"/>
        </w:rPr>
        <w:t>, Global Humanitarian Advisor, DCA</w:t>
      </w:r>
    </w:p>
    <w:p w14:paraId="5DE70A2B" w14:textId="77777777" w:rsidR="00672C80" w:rsidRDefault="00672C80" w:rsidP="00672C80">
      <w:pPr>
        <w:spacing w:before="120" w:after="0" w:line="240" w:lineRule="auto"/>
        <w:ind w:left="450" w:right="196"/>
        <w:jc w:val="center"/>
        <w:rPr>
          <w:rFonts w:ascii="Calibri" w:eastAsia="Open Sans Regular" w:hAnsi="Calibri" w:cs="Calibri"/>
          <w:bCs/>
          <w:position w:val="1"/>
          <w:sz w:val="28"/>
          <w:szCs w:val="28"/>
          <w:lang w:val="en-GB" w:eastAsia="es-E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417"/>
        <w:gridCol w:w="6884"/>
      </w:tblGrid>
      <w:tr w:rsidR="00BB4B5B" w:rsidRPr="00A66579" w14:paraId="4AAEDA2D" w14:textId="77777777" w:rsidTr="006932C4">
        <w:tc>
          <w:tcPr>
            <w:tcW w:w="1417" w:type="dxa"/>
            <w:shd w:val="clear" w:color="auto" w:fill="8064A2"/>
          </w:tcPr>
          <w:p w14:paraId="0D6D29BD" w14:textId="77777777" w:rsidR="00BB4B5B" w:rsidRPr="00A66579" w:rsidRDefault="00BB4B5B" w:rsidP="00BB4B5B">
            <w:pPr>
              <w:spacing w:before="120"/>
              <w:ind w:left="90" w:right="-20"/>
              <w:rPr>
                <w:rFonts w:ascii="Calibri" w:eastAsia="Open Sans Regular" w:hAnsi="Calibri" w:cs="Calibri"/>
                <w:b/>
                <w:color w:val="FFFFFF"/>
                <w:position w:val="1"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/>
                <w:bCs/>
                <w:color w:val="FFFFFF"/>
                <w:position w:val="1"/>
                <w:sz w:val="24"/>
                <w:szCs w:val="24"/>
                <w:lang w:val="en-GB" w:eastAsia="es-ES"/>
              </w:rPr>
              <w:t xml:space="preserve">Day 1: </w:t>
            </w:r>
          </w:p>
        </w:tc>
        <w:tc>
          <w:tcPr>
            <w:tcW w:w="6884" w:type="dxa"/>
            <w:shd w:val="clear" w:color="auto" w:fill="8064A2"/>
          </w:tcPr>
          <w:p w14:paraId="2FE6F76D" w14:textId="77777777" w:rsidR="00BB4B5B" w:rsidRPr="00A66579" w:rsidRDefault="00BB4B5B" w:rsidP="00BB4B5B">
            <w:pPr>
              <w:spacing w:before="120"/>
              <w:ind w:left="70" w:right="196"/>
              <w:jc w:val="both"/>
              <w:rPr>
                <w:rFonts w:ascii="Calibri" w:eastAsia="Open Sans Regular" w:hAnsi="Calibri" w:cs="Calibri"/>
                <w:b/>
                <w:color w:val="FFFFFF"/>
                <w:position w:val="1"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/>
                <w:bCs/>
                <w:color w:val="FFFFFF"/>
                <w:position w:val="1"/>
                <w:sz w:val="24"/>
                <w:szCs w:val="24"/>
                <w:lang w:val="en-GB" w:eastAsia="es-ES"/>
              </w:rPr>
              <w:t xml:space="preserve">Guiding Principles </w:t>
            </w:r>
          </w:p>
        </w:tc>
      </w:tr>
      <w:tr w:rsidR="00BB4B5B" w:rsidRPr="00A66579" w14:paraId="215F53CA" w14:textId="77777777" w:rsidTr="006932C4">
        <w:tc>
          <w:tcPr>
            <w:tcW w:w="1417" w:type="dxa"/>
            <w:shd w:val="clear" w:color="auto" w:fill="8064A2"/>
          </w:tcPr>
          <w:p w14:paraId="30F4D86D" w14:textId="77777777" w:rsidR="00BB4B5B" w:rsidRPr="00A66579" w:rsidRDefault="00BB4B5B" w:rsidP="00BB4B5B">
            <w:pPr>
              <w:spacing w:before="120"/>
              <w:ind w:left="90" w:right="-20"/>
              <w:rPr>
                <w:rFonts w:ascii="Calibri" w:eastAsia="Open Sans Regular" w:hAnsi="Calibri" w:cs="Calibri"/>
                <w:b/>
                <w:color w:val="FFFFFF"/>
                <w:position w:val="1"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/>
                <w:bCs/>
                <w:color w:val="FFFFFF"/>
                <w:position w:val="1"/>
                <w:sz w:val="24"/>
                <w:szCs w:val="24"/>
                <w:lang w:val="en-GB" w:eastAsia="es-ES"/>
              </w:rPr>
              <w:t xml:space="preserve">Time </w:t>
            </w:r>
          </w:p>
        </w:tc>
        <w:tc>
          <w:tcPr>
            <w:tcW w:w="6884" w:type="dxa"/>
            <w:shd w:val="clear" w:color="auto" w:fill="8064A2"/>
          </w:tcPr>
          <w:p w14:paraId="3C1F8C8A" w14:textId="77777777" w:rsidR="00BB4B5B" w:rsidRPr="00A66579" w:rsidRDefault="00BB4B5B" w:rsidP="00BB4B5B">
            <w:pPr>
              <w:spacing w:before="120"/>
              <w:ind w:left="70" w:right="196"/>
              <w:jc w:val="both"/>
              <w:rPr>
                <w:rFonts w:ascii="Calibri" w:eastAsia="Open Sans Regular" w:hAnsi="Calibri" w:cs="Calibri"/>
                <w:b/>
                <w:color w:val="FFFFFF"/>
                <w:position w:val="1"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/>
                <w:bCs/>
                <w:color w:val="FFFFFF"/>
                <w:position w:val="1"/>
                <w:sz w:val="24"/>
                <w:szCs w:val="24"/>
                <w:lang w:val="en-GB" w:eastAsia="es-ES"/>
              </w:rPr>
              <w:t>Session</w:t>
            </w:r>
          </w:p>
        </w:tc>
      </w:tr>
      <w:tr w:rsidR="00BB4B5B" w:rsidRPr="00A66579" w14:paraId="4CFC0BAA" w14:textId="77777777" w:rsidTr="006932C4">
        <w:tc>
          <w:tcPr>
            <w:tcW w:w="1417" w:type="dxa"/>
          </w:tcPr>
          <w:p w14:paraId="611E3510" w14:textId="77777777" w:rsidR="00BB4B5B" w:rsidRPr="00A66579" w:rsidRDefault="00BB4B5B" w:rsidP="00BB4B5B">
            <w:pPr>
              <w:spacing w:before="120"/>
              <w:ind w:left="90" w:right="-20"/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  <w:t>8:00–8:30</w:t>
            </w:r>
          </w:p>
        </w:tc>
        <w:tc>
          <w:tcPr>
            <w:tcW w:w="6884" w:type="dxa"/>
          </w:tcPr>
          <w:p w14:paraId="5EE687FE" w14:textId="77777777" w:rsidR="00BB4B5B" w:rsidRPr="00A66579" w:rsidRDefault="00BB4B5B" w:rsidP="00BB4B5B">
            <w:pPr>
              <w:spacing w:before="120"/>
              <w:ind w:left="70" w:right="196"/>
              <w:rPr>
                <w:rFonts w:ascii="Tahoma" w:eastAsia="Open Sans Regular" w:hAnsi="Tahoma"/>
                <w:bCs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  <w:t>Arrival and Welcome (brief introductions, ground rules, overview, and objectives)</w:t>
            </w:r>
          </w:p>
        </w:tc>
      </w:tr>
      <w:tr w:rsidR="00BB4B5B" w:rsidRPr="00A66579" w14:paraId="7238FA59" w14:textId="77777777" w:rsidTr="006932C4">
        <w:tc>
          <w:tcPr>
            <w:tcW w:w="1417" w:type="dxa"/>
          </w:tcPr>
          <w:p w14:paraId="7C586447" w14:textId="77777777" w:rsidR="00BB4B5B" w:rsidRPr="00A66579" w:rsidRDefault="00BB4B5B" w:rsidP="00BB4B5B">
            <w:pPr>
              <w:spacing w:before="120"/>
              <w:ind w:left="90" w:right="-20"/>
              <w:rPr>
                <w:rFonts w:ascii="Calibri" w:hAnsi="Calibri" w:cs="Calibri"/>
                <w:bCs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  <w:t>8:30–10:00</w:t>
            </w:r>
          </w:p>
        </w:tc>
        <w:tc>
          <w:tcPr>
            <w:tcW w:w="6884" w:type="dxa"/>
          </w:tcPr>
          <w:p w14:paraId="660BEABB" w14:textId="77777777" w:rsidR="00BB4B5B" w:rsidRPr="00A66579" w:rsidRDefault="00BB4B5B" w:rsidP="00BB4B5B">
            <w:pPr>
              <w:spacing w:before="120"/>
              <w:ind w:left="70" w:right="196"/>
              <w:rPr>
                <w:rFonts w:ascii="Tahoma" w:eastAsia="Open Sans Regular" w:hAnsi="Tahoma"/>
                <w:bCs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  <w:t>STP 3: What is Sphere – Standards in Context</w:t>
            </w:r>
          </w:p>
        </w:tc>
      </w:tr>
      <w:tr w:rsidR="00BB4B5B" w:rsidRPr="00A66579" w14:paraId="19AAD6B8" w14:textId="77777777" w:rsidTr="006932C4">
        <w:tc>
          <w:tcPr>
            <w:tcW w:w="1417" w:type="dxa"/>
            <w:shd w:val="clear" w:color="auto" w:fill="F2F2F2"/>
          </w:tcPr>
          <w:p w14:paraId="0EE91030" w14:textId="77777777" w:rsidR="00BB4B5B" w:rsidRPr="00A66579" w:rsidRDefault="00BB4B5B" w:rsidP="00BB4B5B">
            <w:pPr>
              <w:spacing w:before="120"/>
              <w:ind w:left="90" w:right="-20"/>
              <w:rPr>
                <w:rFonts w:ascii="Calibri" w:eastAsia="Open Sans Regular" w:hAnsi="Calibri" w:cs="Calibri"/>
                <w:position w:val="1"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  <w:t>10:00–10:30</w:t>
            </w:r>
          </w:p>
        </w:tc>
        <w:tc>
          <w:tcPr>
            <w:tcW w:w="6884" w:type="dxa"/>
            <w:shd w:val="clear" w:color="auto" w:fill="F2F2F2"/>
          </w:tcPr>
          <w:p w14:paraId="1E1EABA0" w14:textId="77777777" w:rsidR="00BB4B5B" w:rsidRPr="00A66579" w:rsidRDefault="00BB4B5B" w:rsidP="00BB4B5B">
            <w:pPr>
              <w:spacing w:before="120"/>
              <w:ind w:left="70" w:right="196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/>
                <w:bCs/>
                <w:position w:val="1"/>
                <w:sz w:val="24"/>
                <w:szCs w:val="24"/>
                <w:lang w:val="en-GB" w:eastAsia="es-ES"/>
              </w:rPr>
              <w:t>Coffee break</w:t>
            </w:r>
          </w:p>
        </w:tc>
      </w:tr>
      <w:tr w:rsidR="00BB4B5B" w:rsidRPr="00A66579" w14:paraId="5E87D5FB" w14:textId="77777777" w:rsidTr="006932C4">
        <w:tc>
          <w:tcPr>
            <w:tcW w:w="1417" w:type="dxa"/>
          </w:tcPr>
          <w:p w14:paraId="49FC1028" w14:textId="77777777" w:rsidR="00BB4B5B" w:rsidRPr="00A66579" w:rsidRDefault="00BB4B5B" w:rsidP="00BB4B5B">
            <w:pPr>
              <w:spacing w:before="120"/>
              <w:ind w:left="90" w:right="-20"/>
              <w:rPr>
                <w:rFonts w:ascii="Calibri" w:eastAsia="Open Sans Regular" w:hAnsi="Calibri" w:cs="Calibri"/>
                <w:position w:val="1"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  <w:t>10:30–12:00</w:t>
            </w:r>
          </w:p>
        </w:tc>
        <w:tc>
          <w:tcPr>
            <w:tcW w:w="6884" w:type="dxa"/>
          </w:tcPr>
          <w:p w14:paraId="6604BB07" w14:textId="77777777" w:rsidR="00BB4B5B" w:rsidRPr="00A66579" w:rsidRDefault="00BB4B5B" w:rsidP="00BB4B5B">
            <w:pPr>
              <w:spacing w:before="120"/>
              <w:ind w:left="70" w:right="196"/>
              <w:jc w:val="both"/>
              <w:rPr>
                <w:rFonts w:ascii="Tahoma" w:hAnsi="Tahoma" w:cs="Calibri"/>
                <w:bCs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  <w:t>STP 4: The Humanitarian Charter</w:t>
            </w:r>
          </w:p>
        </w:tc>
      </w:tr>
      <w:tr w:rsidR="00BB4B5B" w:rsidRPr="00A66579" w14:paraId="5FB17822" w14:textId="77777777" w:rsidTr="006932C4">
        <w:tc>
          <w:tcPr>
            <w:tcW w:w="1417" w:type="dxa"/>
            <w:shd w:val="clear" w:color="auto" w:fill="F2F2F2"/>
          </w:tcPr>
          <w:p w14:paraId="1C28E13E" w14:textId="77777777" w:rsidR="00BB4B5B" w:rsidRPr="00A66579" w:rsidRDefault="00BB4B5B" w:rsidP="00BB4B5B">
            <w:pPr>
              <w:spacing w:before="120"/>
              <w:ind w:left="90" w:right="-20"/>
              <w:rPr>
                <w:rFonts w:ascii="Calibri" w:eastAsia="Open Sans Regular" w:hAnsi="Calibri" w:cs="Calibri"/>
                <w:position w:val="1"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  <w:t>12:00–13:00</w:t>
            </w:r>
          </w:p>
        </w:tc>
        <w:tc>
          <w:tcPr>
            <w:tcW w:w="6884" w:type="dxa"/>
            <w:shd w:val="clear" w:color="auto" w:fill="F2F2F2"/>
          </w:tcPr>
          <w:p w14:paraId="6755BFF1" w14:textId="77777777" w:rsidR="00BB4B5B" w:rsidRPr="00A66579" w:rsidRDefault="00BB4B5B" w:rsidP="00BB4B5B">
            <w:pPr>
              <w:spacing w:before="120"/>
              <w:ind w:left="70" w:right="196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/>
                <w:bCs/>
                <w:position w:val="1"/>
                <w:sz w:val="24"/>
                <w:szCs w:val="24"/>
                <w:lang w:val="en-GB" w:eastAsia="es-ES"/>
              </w:rPr>
              <w:t>Lunch</w:t>
            </w:r>
          </w:p>
        </w:tc>
      </w:tr>
      <w:tr w:rsidR="00BB4B5B" w:rsidRPr="00A66579" w14:paraId="1106800E" w14:textId="77777777" w:rsidTr="006932C4">
        <w:tc>
          <w:tcPr>
            <w:tcW w:w="1417" w:type="dxa"/>
          </w:tcPr>
          <w:p w14:paraId="365AACA9" w14:textId="77777777" w:rsidR="00BB4B5B" w:rsidRPr="00A66579" w:rsidRDefault="00BB4B5B" w:rsidP="00BB4B5B">
            <w:pPr>
              <w:spacing w:before="120"/>
              <w:ind w:left="90" w:right="-20"/>
              <w:rPr>
                <w:rFonts w:ascii="Calibri" w:eastAsia="Open Sans Regular" w:hAnsi="Calibri" w:cs="Calibri"/>
                <w:position w:val="1"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  <w:t>13:00–14:30</w:t>
            </w:r>
          </w:p>
        </w:tc>
        <w:tc>
          <w:tcPr>
            <w:tcW w:w="6884" w:type="dxa"/>
          </w:tcPr>
          <w:p w14:paraId="4F9E8FFB" w14:textId="77777777" w:rsidR="00BB4B5B" w:rsidRPr="00A66579" w:rsidRDefault="00BB4B5B" w:rsidP="00BB4B5B">
            <w:pPr>
              <w:spacing w:before="120"/>
              <w:ind w:left="70" w:right="196"/>
              <w:jc w:val="both"/>
              <w:rPr>
                <w:rFonts w:ascii="Tahoma" w:eastAsia="Open Sans Regular" w:hAnsi="Tahoma"/>
                <w:bCs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  <w:t>STP 5: Protection Principles</w:t>
            </w:r>
          </w:p>
        </w:tc>
      </w:tr>
      <w:tr w:rsidR="00BB4B5B" w:rsidRPr="00A66579" w14:paraId="22B81955" w14:textId="77777777" w:rsidTr="006932C4">
        <w:tc>
          <w:tcPr>
            <w:tcW w:w="1417" w:type="dxa"/>
            <w:shd w:val="clear" w:color="auto" w:fill="F2F2F2"/>
          </w:tcPr>
          <w:p w14:paraId="416B53D4" w14:textId="77777777" w:rsidR="00BB4B5B" w:rsidRPr="00A66579" w:rsidRDefault="00BB4B5B" w:rsidP="00BB4B5B">
            <w:pPr>
              <w:spacing w:before="120"/>
              <w:ind w:left="90" w:right="-20"/>
              <w:rPr>
                <w:rFonts w:ascii="Calibri" w:eastAsia="Open Sans Regular" w:hAnsi="Calibri" w:cs="Calibri"/>
                <w:position w:val="1"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  <w:t>14:30–15:00</w:t>
            </w:r>
          </w:p>
        </w:tc>
        <w:tc>
          <w:tcPr>
            <w:tcW w:w="6884" w:type="dxa"/>
            <w:shd w:val="clear" w:color="auto" w:fill="F2F2F2"/>
          </w:tcPr>
          <w:p w14:paraId="4D7BD570" w14:textId="77777777" w:rsidR="00BB4B5B" w:rsidRPr="00A66579" w:rsidRDefault="00BB4B5B" w:rsidP="00BB4B5B">
            <w:pPr>
              <w:spacing w:before="120"/>
              <w:ind w:left="70" w:right="196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hAnsi="Calibri" w:cs="Calibri"/>
                <w:b/>
                <w:bCs/>
                <w:sz w:val="24"/>
                <w:szCs w:val="24"/>
                <w:lang w:val="en-GB" w:eastAsia="es-ES"/>
              </w:rPr>
              <w:t>Coffee break</w:t>
            </w:r>
          </w:p>
        </w:tc>
      </w:tr>
      <w:tr w:rsidR="00BB4B5B" w:rsidRPr="00A66579" w14:paraId="428AF03E" w14:textId="77777777" w:rsidTr="006932C4">
        <w:tc>
          <w:tcPr>
            <w:tcW w:w="1417" w:type="dxa"/>
          </w:tcPr>
          <w:p w14:paraId="0BB09E16" w14:textId="77777777" w:rsidR="00BB4B5B" w:rsidRPr="00A66579" w:rsidRDefault="00BB4B5B" w:rsidP="00BB4B5B">
            <w:pPr>
              <w:spacing w:before="120"/>
              <w:ind w:left="90" w:right="-20"/>
              <w:rPr>
                <w:rFonts w:ascii="Calibri" w:eastAsia="Open Sans Regular" w:hAnsi="Calibri" w:cs="Calibri"/>
                <w:position w:val="1"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  <w:t>15:00–16:30</w:t>
            </w:r>
          </w:p>
        </w:tc>
        <w:tc>
          <w:tcPr>
            <w:tcW w:w="6884" w:type="dxa"/>
          </w:tcPr>
          <w:p w14:paraId="11AD5B0E" w14:textId="3C7D6B78" w:rsidR="00BB4B5B" w:rsidRPr="00A66579" w:rsidRDefault="00BB4B5B" w:rsidP="00BB4B5B">
            <w:pPr>
              <w:spacing w:before="120"/>
              <w:ind w:left="70" w:right="196"/>
              <w:jc w:val="both"/>
              <w:rPr>
                <w:rFonts w:ascii="Tahoma" w:hAnsi="Tahoma" w:cs="Calibri"/>
                <w:bCs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  <w:t>STP 6: Core Humanitarian Standar</w:t>
            </w:r>
            <w:r w:rsidR="00A13460" w:rsidRPr="00A66579"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  <w:t>d</w:t>
            </w:r>
          </w:p>
        </w:tc>
      </w:tr>
    </w:tbl>
    <w:p w14:paraId="672F514A" w14:textId="175233D7" w:rsidR="00BB4B5B" w:rsidRDefault="00BB4B5B" w:rsidP="00BB4B5B">
      <w:pPr>
        <w:spacing w:before="120" w:after="0" w:line="240" w:lineRule="auto"/>
        <w:ind w:left="450" w:right="196"/>
        <w:jc w:val="center"/>
        <w:rPr>
          <w:rFonts w:ascii="Calibri" w:eastAsia="Open Sans Regular" w:hAnsi="Calibri" w:cs="Calibri"/>
          <w:position w:val="1"/>
          <w:sz w:val="24"/>
          <w:szCs w:val="24"/>
          <w:lang w:val="en-GB" w:eastAsia="es-ES"/>
        </w:rPr>
      </w:pPr>
    </w:p>
    <w:p w14:paraId="479B8BC2" w14:textId="354D6459" w:rsidR="00A66579" w:rsidRDefault="00A66579" w:rsidP="00BB4B5B">
      <w:pPr>
        <w:spacing w:before="120" w:after="0" w:line="240" w:lineRule="auto"/>
        <w:ind w:left="450" w:right="196"/>
        <w:jc w:val="center"/>
        <w:rPr>
          <w:rFonts w:ascii="Calibri" w:eastAsia="Open Sans Regular" w:hAnsi="Calibri" w:cs="Calibri"/>
          <w:position w:val="1"/>
          <w:sz w:val="24"/>
          <w:szCs w:val="24"/>
          <w:lang w:val="en-GB" w:eastAsia="es-ES"/>
        </w:rPr>
      </w:pPr>
    </w:p>
    <w:p w14:paraId="750F801F" w14:textId="6EB324A3" w:rsidR="00A66579" w:rsidRDefault="00A66579" w:rsidP="00BB4B5B">
      <w:pPr>
        <w:spacing w:before="120" w:after="0" w:line="240" w:lineRule="auto"/>
        <w:ind w:left="450" w:right="196"/>
        <w:jc w:val="center"/>
        <w:rPr>
          <w:rFonts w:ascii="Calibri" w:eastAsia="Open Sans Regular" w:hAnsi="Calibri" w:cs="Calibri"/>
          <w:position w:val="1"/>
          <w:sz w:val="24"/>
          <w:szCs w:val="24"/>
          <w:lang w:val="en-GB" w:eastAsia="es-ES"/>
        </w:rPr>
      </w:pPr>
    </w:p>
    <w:p w14:paraId="69917953" w14:textId="0CE84597" w:rsidR="00A66579" w:rsidRDefault="00A66579" w:rsidP="00BB4B5B">
      <w:pPr>
        <w:spacing w:before="120" w:after="0" w:line="240" w:lineRule="auto"/>
        <w:ind w:left="450" w:right="196"/>
        <w:jc w:val="center"/>
        <w:rPr>
          <w:rFonts w:ascii="Calibri" w:eastAsia="Open Sans Regular" w:hAnsi="Calibri" w:cs="Calibri"/>
          <w:position w:val="1"/>
          <w:sz w:val="24"/>
          <w:szCs w:val="24"/>
          <w:lang w:val="en-GB" w:eastAsia="es-ES"/>
        </w:rPr>
      </w:pPr>
    </w:p>
    <w:p w14:paraId="45C25C91" w14:textId="4C65EEAE" w:rsidR="00A66579" w:rsidRDefault="00A66579" w:rsidP="00BB4B5B">
      <w:pPr>
        <w:spacing w:before="120" w:after="0" w:line="240" w:lineRule="auto"/>
        <w:ind w:left="450" w:right="196"/>
        <w:jc w:val="center"/>
        <w:rPr>
          <w:rFonts w:ascii="Calibri" w:eastAsia="Open Sans Regular" w:hAnsi="Calibri" w:cs="Calibri"/>
          <w:position w:val="1"/>
          <w:sz w:val="24"/>
          <w:szCs w:val="24"/>
          <w:lang w:val="en-GB" w:eastAsia="es-ES"/>
        </w:rPr>
      </w:pPr>
    </w:p>
    <w:p w14:paraId="7D827867" w14:textId="77777777" w:rsidR="00A66579" w:rsidRPr="00A66579" w:rsidRDefault="00A66579" w:rsidP="00BB4B5B">
      <w:pPr>
        <w:spacing w:before="120" w:after="0" w:line="240" w:lineRule="auto"/>
        <w:ind w:left="450" w:right="196"/>
        <w:jc w:val="center"/>
        <w:rPr>
          <w:rFonts w:ascii="Calibri" w:eastAsia="Open Sans Regular" w:hAnsi="Calibri" w:cs="Calibri"/>
          <w:position w:val="1"/>
          <w:sz w:val="24"/>
          <w:szCs w:val="24"/>
          <w:lang w:val="en-GB" w:eastAsia="es-ES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508"/>
        <w:gridCol w:w="6883"/>
      </w:tblGrid>
      <w:tr w:rsidR="00BB4B5B" w:rsidRPr="00A66579" w14:paraId="3170B11B" w14:textId="77777777" w:rsidTr="00BD42C0">
        <w:tc>
          <w:tcPr>
            <w:tcW w:w="1508" w:type="dxa"/>
            <w:shd w:val="clear" w:color="auto" w:fill="8064A2"/>
          </w:tcPr>
          <w:p w14:paraId="1D4E6AC3" w14:textId="77777777" w:rsidR="00BB4B5B" w:rsidRPr="00A66579" w:rsidRDefault="00BB4B5B" w:rsidP="00BB4B5B">
            <w:pPr>
              <w:spacing w:before="120"/>
              <w:ind w:left="180"/>
              <w:rPr>
                <w:rFonts w:ascii="Calibri" w:eastAsia="Open Sans Regular" w:hAnsi="Calibri" w:cs="Calibri"/>
                <w:b/>
                <w:color w:val="FFFFFF"/>
                <w:position w:val="1"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/>
                <w:bCs/>
                <w:color w:val="FFFFFF"/>
                <w:position w:val="1"/>
                <w:sz w:val="24"/>
                <w:szCs w:val="24"/>
                <w:lang w:val="en-GB" w:eastAsia="es-ES"/>
              </w:rPr>
              <w:lastRenderedPageBreak/>
              <w:t xml:space="preserve">Day 2: </w:t>
            </w:r>
          </w:p>
        </w:tc>
        <w:tc>
          <w:tcPr>
            <w:tcW w:w="6883" w:type="dxa"/>
            <w:shd w:val="clear" w:color="auto" w:fill="8064A2"/>
          </w:tcPr>
          <w:p w14:paraId="64627D60" w14:textId="777CAD68" w:rsidR="00BB4B5B" w:rsidRPr="00A66579" w:rsidRDefault="00BB4B5B" w:rsidP="00BB4B5B">
            <w:pPr>
              <w:spacing w:before="120"/>
              <w:ind w:left="70" w:right="196"/>
              <w:jc w:val="both"/>
              <w:rPr>
                <w:rFonts w:ascii="Calibri" w:eastAsia="Open Sans Regular" w:hAnsi="Calibri" w:cs="Calibri"/>
                <w:b/>
                <w:color w:val="FFFFFF"/>
                <w:position w:val="1"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/>
                <w:bCs/>
                <w:color w:val="FFFFFF"/>
                <w:position w:val="1"/>
                <w:sz w:val="24"/>
                <w:szCs w:val="24"/>
                <w:lang w:val="en-GB" w:eastAsia="es-ES"/>
              </w:rPr>
              <w:t>The Four Technical Chapters</w:t>
            </w:r>
            <w:r w:rsidR="002A03BD" w:rsidRPr="00A66579">
              <w:rPr>
                <w:rFonts w:ascii="Calibri" w:eastAsia="Open Sans Regular" w:hAnsi="Calibri" w:cs="Calibri"/>
                <w:b/>
                <w:bCs/>
                <w:color w:val="FFFFFF"/>
                <w:position w:val="1"/>
                <w:sz w:val="24"/>
                <w:szCs w:val="24"/>
                <w:lang w:val="en-GB" w:eastAsia="es-ES"/>
              </w:rPr>
              <w:t xml:space="preserve"> &amp; Practical Application</w:t>
            </w:r>
            <w:r w:rsidRPr="00A66579">
              <w:rPr>
                <w:rFonts w:ascii="Calibri" w:eastAsia="Open Sans Regular" w:hAnsi="Calibri" w:cs="Calibri"/>
                <w:b/>
                <w:bCs/>
                <w:color w:val="FFFFFF"/>
                <w:position w:val="1"/>
                <w:sz w:val="24"/>
                <w:szCs w:val="24"/>
                <w:lang w:val="en-GB" w:eastAsia="es-ES"/>
              </w:rPr>
              <w:t xml:space="preserve"> </w:t>
            </w:r>
          </w:p>
        </w:tc>
      </w:tr>
      <w:tr w:rsidR="00BB4B5B" w:rsidRPr="00A66579" w14:paraId="6DFC0EFE" w14:textId="77777777" w:rsidTr="00BD42C0">
        <w:tc>
          <w:tcPr>
            <w:tcW w:w="1508" w:type="dxa"/>
            <w:shd w:val="clear" w:color="auto" w:fill="8064A2"/>
          </w:tcPr>
          <w:p w14:paraId="4B471B7F" w14:textId="77777777" w:rsidR="00BB4B5B" w:rsidRPr="00A66579" w:rsidRDefault="00BB4B5B" w:rsidP="00BB4B5B">
            <w:pPr>
              <w:spacing w:before="120"/>
              <w:ind w:left="180"/>
              <w:rPr>
                <w:rFonts w:ascii="Calibri" w:eastAsia="Open Sans Regular" w:hAnsi="Calibri" w:cs="Calibri"/>
                <w:b/>
                <w:color w:val="FFFFFF"/>
                <w:position w:val="1"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/>
                <w:bCs/>
                <w:color w:val="FFFFFF"/>
                <w:position w:val="1"/>
                <w:sz w:val="24"/>
                <w:szCs w:val="24"/>
                <w:lang w:val="en-GB" w:eastAsia="es-ES"/>
              </w:rPr>
              <w:t xml:space="preserve">Time </w:t>
            </w:r>
          </w:p>
        </w:tc>
        <w:tc>
          <w:tcPr>
            <w:tcW w:w="6883" w:type="dxa"/>
            <w:shd w:val="clear" w:color="auto" w:fill="8064A2"/>
          </w:tcPr>
          <w:p w14:paraId="01F6A3F1" w14:textId="77777777" w:rsidR="00BB4B5B" w:rsidRPr="00A66579" w:rsidRDefault="00BB4B5B" w:rsidP="00BB4B5B">
            <w:pPr>
              <w:spacing w:before="120"/>
              <w:ind w:left="70" w:right="196"/>
              <w:jc w:val="both"/>
              <w:rPr>
                <w:rFonts w:ascii="Calibri" w:eastAsia="Open Sans Regular" w:hAnsi="Calibri" w:cs="Calibri"/>
                <w:b/>
                <w:color w:val="FFFFFF"/>
                <w:position w:val="1"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/>
                <w:bCs/>
                <w:color w:val="FFFFFF"/>
                <w:position w:val="1"/>
                <w:sz w:val="24"/>
                <w:szCs w:val="24"/>
                <w:lang w:val="en-GB" w:eastAsia="es-ES"/>
              </w:rPr>
              <w:t xml:space="preserve">Session </w:t>
            </w:r>
          </w:p>
        </w:tc>
      </w:tr>
      <w:tr w:rsidR="00BB4B5B" w:rsidRPr="00A66579" w14:paraId="0A4F76F8" w14:textId="77777777" w:rsidTr="00BD42C0">
        <w:tc>
          <w:tcPr>
            <w:tcW w:w="1508" w:type="dxa"/>
          </w:tcPr>
          <w:p w14:paraId="79D81A30" w14:textId="77777777" w:rsidR="00BB4B5B" w:rsidRPr="00A66579" w:rsidRDefault="00BB4B5B" w:rsidP="00BB4B5B">
            <w:pPr>
              <w:spacing w:before="120"/>
              <w:ind w:left="180"/>
              <w:rPr>
                <w:rFonts w:ascii="Calibri" w:hAnsi="Calibri" w:cs="Calibri"/>
                <w:bCs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  <w:t>8:30–10:00</w:t>
            </w:r>
          </w:p>
        </w:tc>
        <w:tc>
          <w:tcPr>
            <w:tcW w:w="6883" w:type="dxa"/>
          </w:tcPr>
          <w:p w14:paraId="72719434" w14:textId="446E9850" w:rsidR="00BB4B5B" w:rsidRPr="00A66579" w:rsidRDefault="00BB4B5B" w:rsidP="00BB4B5B">
            <w:pPr>
              <w:spacing w:before="120"/>
              <w:ind w:left="70" w:right="196"/>
              <w:jc w:val="both"/>
              <w:rPr>
                <w:rFonts w:ascii="Tahoma" w:eastAsia="Open Sans Regular" w:hAnsi="Tahoma"/>
                <w:bCs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  <w:t>STP 7: WASH</w:t>
            </w:r>
            <w:r w:rsidR="00BD42C0" w:rsidRPr="00A66579"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  <w:t xml:space="preserve"> &amp; STP 8: Food Security and Nutrition</w:t>
            </w:r>
          </w:p>
        </w:tc>
      </w:tr>
      <w:tr w:rsidR="00BB4B5B" w:rsidRPr="00A66579" w14:paraId="0A974FAC" w14:textId="77777777" w:rsidTr="00BD42C0">
        <w:tc>
          <w:tcPr>
            <w:tcW w:w="1508" w:type="dxa"/>
            <w:shd w:val="clear" w:color="auto" w:fill="F2F2F2"/>
          </w:tcPr>
          <w:p w14:paraId="2593C71C" w14:textId="77777777" w:rsidR="00BB4B5B" w:rsidRPr="00A66579" w:rsidRDefault="00BB4B5B" w:rsidP="00BB4B5B">
            <w:pPr>
              <w:spacing w:before="120"/>
              <w:ind w:left="180"/>
              <w:rPr>
                <w:rFonts w:ascii="Calibri" w:eastAsia="Open Sans Regular" w:hAnsi="Calibri" w:cs="Calibri"/>
                <w:position w:val="1"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  <w:t>10:00–10:30</w:t>
            </w:r>
          </w:p>
        </w:tc>
        <w:tc>
          <w:tcPr>
            <w:tcW w:w="6883" w:type="dxa"/>
            <w:shd w:val="clear" w:color="auto" w:fill="F2F2F2"/>
          </w:tcPr>
          <w:p w14:paraId="314A4DCC" w14:textId="77777777" w:rsidR="00BB4B5B" w:rsidRPr="00A66579" w:rsidRDefault="00BB4B5B" w:rsidP="00BB4B5B">
            <w:pPr>
              <w:spacing w:before="120"/>
              <w:ind w:left="70" w:right="196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/>
                <w:bCs/>
                <w:position w:val="1"/>
                <w:sz w:val="24"/>
                <w:szCs w:val="24"/>
                <w:lang w:val="en-GB" w:eastAsia="es-ES"/>
              </w:rPr>
              <w:t>Coffee break</w:t>
            </w:r>
          </w:p>
        </w:tc>
      </w:tr>
      <w:tr w:rsidR="00BB4B5B" w:rsidRPr="00A66579" w14:paraId="41A012C3" w14:textId="77777777" w:rsidTr="00BD42C0">
        <w:tc>
          <w:tcPr>
            <w:tcW w:w="1508" w:type="dxa"/>
          </w:tcPr>
          <w:p w14:paraId="69D834AD" w14:textId="77777777" w:rsidR="00BB4B5B" w:rsidRPr="00A66579" w:rsidRDefault="00BB4B5B" w:rsidP="00BB4B5B">
            <w:pPr>
              <w:spacing w:before="120"/>
              <w:ind w:left="180"/>
              <w:rPr>
                <w:rFonts w:ascii="Calibri" w:eastAsia="Open Sans Regular" w:hAnsi="Calibri" w:cs="Calibri"/>
                <w:position w:val="1"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  <w:t>10:30–12:00</w:t>
            </w:r>
          </w:p>
        </w:tc>
        <w:tc>
          <w:tcPr>
            <w:tcW w:w="6883" w:type="dxa"/>
          </w:tcPr>
          <w:p w14:paraId="2669BDB8" w14:textId="04BED025" w:rsidR="00BB4B5B" w:rsidRPr="00A66579" w:rsidRDefault="00BD42C0" w:rsidP="00BB4B5B">
            <w:pPr>
              <w:spacing w:before="120"/>
              <w:ind w:left="70" w:right="196"/>
              <w:rPr>
                <w:rFonts w:ascii="Tahoma" w:hAnsi="Tahoma" w:cs="Calibri"/>
                <w:bCs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  <w:t>STP 9: Shelter and Settlement &amp; STP 10: Healt</w:t>
            </w:r>
            <w:r w:rsidRPr="00A66579">
              <w:rPr>
                <w:rFonts w:ascii="Tahoma" w:eastAsia="Open Sans Regular" w:hAnsi="Tahoma" w:cs="Calibri"/>
                <w:bCs/>
                <w:position w:val="1"/>
                <w:sz w:val="24"/>
                <w:szCs w:val="24"/>
                <w:lang w:val="en-GB" w:eastAsia="es-ES"/>
              </w:rPr>
              <w:t>h</w:t>
            </w:r>
          </w:p>
        </w:tc>
      </w:tr>
      <w:tr w:rsidR="00BB4B5B" w:rsidRPr="00A66579" w14:paraId="41DB281C" w14:textId="77777777" w:rsidTr="00BD42C0">
        <w:tc>
          <w:tcPr>
            <w:tcW w:w="1508" w:type="dxa"/>
            <w:shd w:val="clear" w:color="auto" w:fill="F2F2F2"/>
          </w:tcPr>
          <w:p w14:paraId="34FC914A" w14:textId="77777777" w:rsidR="00BB4B5B" w:rsidRPr="00A66579" w:rsidRDefault="00BB4B5B" w:rsidP="00BB4B5B">
            <w:pPr>
              <w:spacing w:before="120"/>
              <w:ind w:left="180"/>
              <w:rPr>
                <w:rFonts w:ascii="Calibri" w:eastAsia="Open Sans Regular" w:hAnsi="Calibri" w:cs="Calibri"/>
                <w:position w:val="1"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  <w:t>12:00–13:00</w:t>
            </w:r>
          </w:p>
        </w:tc>
        <w:tc>
          <w:tcPr>
            <w:tcW w:w="6883" w:type="dxa"/>
            <w:shd w:val="clear" w:color="auto" w:fill="F2F2F2"/>
          </w:tcPr>
          <w:p w14:paraId="585EA48A" w14:textId="77777777" w:rsidR="00BB4B5B" w:rsidRPr="00A66579" w:rsidRDefault="00BB4B5B" w:rsidP="00BB4B5B">
            <w:pPr>
              <w:spacing w:before="120"/>
              <w:ind w:left="70" w:right="196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/>
                <w:bCs/>
                <w:position w:val="1"/>
                <w:sz w:val="24"/>
                <w:szCs w:val="24"/>
                <w:lang w:val="en-GB" w:eastAsia="es-ES"/>
              </w:rPr>
              <w:t>Lunch</w:t>
            </w:r>
          </w:p>
        </w:tc>
      </w:tr>
      <w:tr w:rsidR="00BB4B5B" w:rsidRPr="00A66579" w14:paraId="1DD51050" w14:textId="77777777" w:rsidTr="00BD42C0">
        <w:tc>
          <w:tcPr>
            <w:tcW w:w="1508" w:type="dxa"/>
          </w:tcPr>
          <w:p w14:paraId="0F9E9C2E" w14:textId="77777777" w:rsidR="00BB4B5B" w:rsidRPr="00A66579" w:rsidRDefault="00BB4B5B" w:rsidP="00BB4B5B">
            <w:pPr>
              <w:spacing w:before="120"/>
              <w:ind w:left="180"/>
              <w:rPr>
                <w:rFonts w:ascii="Calibri" w:eastAsia="Open Sans Regular" w:hAnsi="Calibri" w:cs="Calibri"/>
                <w:position w:val="1"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  <w:t>13:00–14:30</w:t>
            </w:r>
          </w:p>
        </w:tc>
        <w:tc>
          <w:tcPr>
            <w:tcW w:w="6883" w:type="dxa"/>
          </w:tcPr>
          <w:p w14:paraId="52DA5AAA" w14:textId="37758C7D" w:rsidR="00BB4B5B" w:rsidRPr="00A66579" w:rsidRDefault="00BD42C0" w:rsidP="00BB4B5B">
            <w:pPr>
              <w:spacing w:before="120"/>
              <w:ind w:left="70" w:right="196"/>
              <w:rPr>
                <w:rFonts w:ascii="Tahoma" w:hAnsi="Tahoma" w:cs="Calibri"/>
                <w:bCs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  <w:t>STP 11: Using Sphere in Practice &amp; STP 12: Sphere and the Programme Cycle</w:t>
            </w:r>
          </w:p>
        </w:tc>
      </w:tr>
      <w:tr w:rsidR="00BB4B5B" w:rsidRPr="00A66579" w14:paraId="7871AC95" w14:textId="77777777" w:rsidTr="00BD42C0">
        <w:tc>
          <w:tcPr>
            <w:tcW w:w="1508" w:type="dxa"/>
            <w:shd w:val="clear" w:color="auto" w:fill="F2F2F2"/>
          </w:tcPr>
          <w:p w14:paraId="11DF9DC3" w14:textId="77777777" w:rsidR="00BB4B5B" w:rsidRPr="00A66579" w:rsidRDefault="00BB4B5B" w:rsidP="00BB4B5B">
            <w:pPr>
              <w:spacing w:before="120"/>
              <w:ind w:left="180"/>
              <w:rPr>
                <w:rFonts w:ascii="Calibri" w:eastAsia="Open Sans Regular" w:hAnsi="Calibri" w:cs="Calibri"/>
                <w:position w:val="1"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  <w:t>14:30–15:00</w:t>
            </w:r>
          </w:p>
        </w:tc>
        <w:tc>
          <w:tcPr>
            <w:tcW w:w="6883" w:type="dxa"/>
            <w:shd w:val="clear" w:color="auto" w:fill="F2F2F2"/>
          </w:tcPr>
          <w:p w14:paraId="4AB40D5E" w14:textId="77777777" w:rsidR="00BB4B5B" w:rsidRPr="00A66579" w:rsidRDefault="00BB4B5B" w:rsidP="00BB4B5B">
            <w:pPr>
              <w:spacing w:before="120"/>
              <w:ind w:left="70" w:right="196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/>
                <w:bCs/>
                <w:position w:val="1"/>
                <w:sz w:val="24"/>
                <w:szCs w:val="24"/>
                <w:lang w:val="en-GB" w:eastAsia="es-ES"/>
              </w:rPr>
              <w:t>Coffee break</w:t>
            </w:r>
          </w:p>
        </w:tc>
      </w:tr>
      <w:tr w:rsidR="00BB4B5B" w:rsidRPr="00A66579" w14:paraId="3F46FA04" w14:textId="77777777" w:rsidTr="00BD42C0">
        <w:tc>
          <w:tcPr>
            <w:tcW w:w="1508" w:type="dxa"/>
          </w:tcPr>
          <w:p w14:paraId="3BF6BD60" w14:textId="77777777" w:rsidR="00BB4B5B" w:rsidRPr="00A66579" w:rsidRDefault="00BB4B5B" w:rsidP="00BB4B5B">
            <w:pPr>
              <w:spacing w:before="120"/>
              <w:ind w:left="180"/>
              <w:rPr>
                <w:rFonts w:ascii="Calibri" w:eastAsia="Open Sans Regular" w:hAnsi="Calibri" w:cs="Calibri"/>
                <w:position w:val="1"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  <w:t>15:00–16:30</w:t>
            </w:r>
          </w:p>
        </w:tc>
        <w:tc>
          <w:tcPr>
            <w:tcW w:w="6883" w:type="dxa"/>
          </w:tcPr>
          <w:p w14:paraId="03CBDF6D" w14:textId="21BB101E" w:rsidR="00BB4B5B" w:rsidRPr="00A66579" w:rsidRDefault="00BD42C0" w:rsidP="00BB4B5B">
            <w:pPr>
              <w:spacing w:before="120"/>
              <w:ind w:left="70" w:right="196"/>
              <w:jc w:val="both"/>
              <w:rPr>
                <w:rFonts w:ascii="Tahoma" w:hAnsi="Tahoma"/>
                <w:bCs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  <w:t>STP 16: Sphere and Coordination &amp; STP 17: Sphere, Cash and Markets</w:t>
            </w:r>
          </w:p>
        </w:tc>
      </w:tr>
      <w:tr w:rsidR="00BD42C0" w:rsidRPr="00A66579" w14:paraId="6B6D59B4" w14:textId="77777777" w:rsidTr="00BD42C0">
        <w:tc>
          <w:tcPr>
            <w:tcW w:w="1508" w:type="dxa"/>
          </w:tcPr>
          <w:p w14:paraId="5A7639E9" w14:textId="1755F480" w:rsidR="00BD42C0" w:rsidRPr="00A66579" w:rsidRDefault="00BD42C0" w:rsidP="00BD42C0">
            <w:pPr>
              <w:spacing w:before="120"/>
              <w:ind w:left="180"/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  <w:t>16:30–17:15</w:t>
            </w:r>
          </w:p>
        </w:tc>
        <w:tc>
          <w:tcPr>
            <w:tcW w:w="6883" w:type="dxa"/>
          </w:tcPr>
          <w:p w14:paraId="04988D32" w14:textId="57917FC1" w:rsidR="00BD42C0" w:rsidRPr="00A66579" w:rsidRDefault="00BD42C0" w:rsidP="00BD42C0">
            <w:pPr>
              <w:spacing w:before="120"/>
              <w:ind w:left="70" w:right="196"/>
              <w:jc w:val="both"/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  <w:t>STP 20: Evaluation and Wrap-Up</w:t>
            </w:r>
          </w:p>
        </w:tc>
      </w:tr>
    </w:tbl>
    <w:p w14:paraId="2BBB28B7" w14:textId="645EA9DD" w:rsidR="00183294" w:rsidRPr="00A66579" w:rsidRDefault="00BB4B5B" w:rsidP="00BD42C0">
      <w:pPr>
        <w:spacing w:before="120" w:after="0" w:line="240" w:lineRule="auto"/>
        <w:ind w:left="450" w:right="196"/>
        <w:jc w:val="both"/>
        <w:rPr>
          <w:sz w:val="24"/>
          <w:szCs w:val="24"/>
        </w:rPr>
      </w:pPr>
      <w:r w:rsidRPr="00A66579">
        <w:rPr>
          <w:rFonts w:ascii="Calibri" w:eastAsia="Times New Roman" w:hAnsi="Calibri" w:cs="Calibri"/>
          <w:bCs/>
          <w:sz w:val="24"/>
          <w:szCs w:val="24"/>
          <w:lang w:val="en-GB" w:eastAsia="es-ES"/>
        </w:rPr>
        <w:t xml:space="preserve"> </w:t>
      </w:r>
    </w:p>
    <w:sectPr w:rsidR="00183294" w:rsidRPr="00A66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Regular">
    <w:altName w:val="Times New Roman"/>
    <w:panose1 w:val="00000000000000000000"/>
    <w:charset w:val="00"/>
    <w:family w:val="roman"/>
    <w:notTrueType/>
    <w:pitch w:val="default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OwMDczMTCwtDQwMzZQ0lEKTi0uzszPAykwrAUABM62EiwAAAA="/>
  </w:docVars>
  <w:rsids>
    <w:rsidRoot w:val="00BB4B5B"/>
    <w:rsid w:val="00183294"/>
    <w:rsid w:val="002A03BD"/>
    <w:rsid w:val="003207CD"/>
    <w:rsid w:val="00322233"/>
    <w:rsid w:val="00640748"/>
    <w:rsid w:val="00672C80"/>
    <w:rsid w:val="006932C4"/>
    <w:rsid w:val="007D1FD5"/>
    <w:rsid w:val="0093009E"/>
    <w:rsid w:val="00A13460"/>
    <w:rsid w:val="00A66579"/>
    <w:rsid w:val="00B90EEA"/>
    <w:rsid w:val="00BB4B5B"/>
    <w:rsid w:val="00BD42C0"/>
    <w:rsid w:val="00CA7D16"/>
    <w:rsid w:val="00E9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2C630"/>
  <w15:chartTrackingRefBased/>
  <w15:docId w15:val="{264216A4-1999-44B6-B21D-53A51A27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mufunda</dc:creator>
  <cp:keywords/>
  <dc:description/>
  <cp:lastModifiedBy>Tobias Ndlovu</cp:lastModifiedBy>
  <cp:revision>2</cp:revision>
  <dcterms:created xsi:type="dcterms:W3CDTF">2021-09-14T10:08:00Z</dcterms:created>
  <dcterms:modified xsi:type="dcterms:W3CDTF">2021-09-14T10:08:00Z</dcterms:modified>
</cp:coreProperties>
</file>